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747" w:rsidRDefault="003B2747" w:rsidP="003B2747">
      <w:pPr>
        <w:jc w:val="center"/>
        <w:rPr>
          <w:rFonts w:ascii="Roboto" w:hAnsi="Roboto"/>
          <w:color w:val="42484E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80DD513" wp14:editId="65B3F791">
            <wp:extent cx="3240000" cy="862037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ИБДА_curves_bl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86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747" w:rsidRPr="00627DCD" w:rsidRDefault="003B2747" w:rsidP="003B2747">
      <w:pPr>
        <w:jc w:val="center"/>
        <w:rPr>
          <w:rFonts w:ascii="Roboto" w:hAnsi="Roboto"/>
          <w:b/>
          <w:color w:val="42484E"/>
          <w:sz w:val="23"/>
          <w:szCs w:val="23"/>
          <w:shd w:val="clear" w:color="auto" w:fill="FFFFFF"/>
        </w:rPr>
      </w:pPr>
    </w:p>
    <w:p w:rsidR="00E915DB" w:rsidRDefault="00DD1E45" w:rsidP="003B274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Итоговое з</w:t>
      </w:r>
      <w:r w:rsidR="00E915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адание по курсу «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Правовая среда бизнеса</w:t>
      </w:r>
      <w:r w:rsidR="00E915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».</w:t>
      </w:r>
    </w:p>
    <w:p w:rsidR="007B6F2A" w:rsidRDefault="00DD1E45" w:rsidP="00DD1E45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Эссе</w:t>
      </w:r>
    </w:p>
    <w:p w:rsidR="00DD1E45" w:rsidRPr="00DD1E45" w:rsidRDefault="00DD1E45" w:rsidP="00DD1E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1E45" w:rsidRPr="00DD1E45" w:rsidRDefault="00DD1E45" w:rsidP="00DD1E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Имеют ли значение в РФ судебные решения (судебный прецедент), принятые другими судами РФ при рассмотрении конкретного спора в арбитражном суде РФ? Если да – то какое, если нет, то почему?</w:t>
      </w:r>
    </w:p>
    <w:p w:rsidR="00DD1E45" w:rsidRPr="00DD1E45" w:rsidRDefault="00DD1E45" w:rsidP="00DD1E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Какие риски (чем отвечает) несет индивидуальный предпринимателя в случае невыполнение договора при осуществлении предпринимательской деятельности?</w:t>
      </w:r>
    </w:p>
    <w:p w:rsidR="00DD1E45" w:rsidRPr="00DD1E45" w:rsidRDefault="00DD1E45" w:rsidP="00DD1E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Какие последствия для организации может повлечь невыполнения письменного разъяснения Минфина РФ или налоговых органов?</w:t>
      </w:r>
    </w:p>
    <w:p w:rsidR="00DD1E45" w:rsidRPr="00DD1E45" w:rsidRDefault="00DD1E45" w:rsidP="00DD1E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Может или нет наступить ответственность у компании-перевозчика, если он не смог осуществить перевозку по вине третьих лиц или по причине, например, занятости путей другими перевозчиками или замершей реки? В договоре оба случая прописаны, как обстоятельства непреодолимой силы (форс-мажор). </w:t>
      </w:r>
    </w:p>
    <w:p w:rsidR="00DD1E45" w:rsidRPr="00DD1E45" w:rsidRDefault="00DD1E45" w:rsidP="00DD1E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Start"/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обществе есть норма, что все решения принимаются единогласно. В обществе есть участник с 1% доли. В обществе директор уволился и необходимо назначить нового. Может ли общество (если да, то как, если нет, то почему) избрать директора, даже в случае, если участник с 1% голосов будет против?</w:t>
      </w:r>
    </w:p>
    <w:p w:rsidR="00DD1E45" w:rsidRPr="00DD1E45" w:rsidRDefault="00DD1E45" w:rsidP="00DD1E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1E45" w:rsidRPr="00DD1E45" w:rsidRDefault="00DD1E45" w:rsidP="00DD1E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1E45" w:rsidRPr="00DD1E45" w:rsidRDefault="00DD1E45" w:rsidP="00DD1E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Требования к работе:</w:t>
      </w:r>
    </w:p>
    <w:p w:rsidR="00DD1E45" w:rsidRPr="00DD1E45" w:rsidRDefault="00DD1E45" w:rsidP="00DD1E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Объем – максимально полно и развернуто ответить на поставленные вопросы </w:t>
      </w:r>
    </w:p>
    <w:p w:rsidR="00DD1E45" w:rsidRPr="00DD1E45" w:rsidRDefault="00DD1E45" w:rsidP="00DD1E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2.</w:t>
      </w: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>Шрифт</w:t>
      </w: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– Times new roman</w:t>
      </w:r>
    </w:p>
    <w:p w:rsidR="00DD1E45" w:rsidRPr="00DD1E45" w:rsidRDefault="00DD1E45" w:rsidP="00DD1E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3.</w:t>
      </w: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Размер</w:t>
      </w: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>шрифта</w:t>
      </w: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– 14</w:t>
      </w:r>
    </w:p>
    <w:p w:rsidR="005147CF" w:rsidRDefault="00DD1E45" w:rsidP="00DD1E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Pr="00DD1E4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Интервал – 1,5 интервал</w:t>
      </w:r>
    </w:p>
    <w:p w:rsidR="00FB0B72" w:rsidRDefault="00FB0B72" w:rsidP="00DD1E4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0B72" w:rsidRPr="007B6F2A" w:rsidRDefault="00FB0B72" w:rsidP="00FB0B7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Roboto" w:hAnsi="Roboto"/>
          <w:color w:val="42484E"/>
          <w:sz w:val="23"/>
          <w:szCs w:val="23"/>
          <w:shd w:val="clear" w:color="auto" w:fill="FFFFFF"/>
        </w:rPr>
        <w:t>Отдельно обращаем Ваше внимание, что копирование статей из интернета сразу снижает оценку на 1 бал. Ответ должен касаться не темы вопроса, а самого вопроса.</w:t>
      </w:r>
      <w:bookmarkStart w:id="0" w:name="_GoBack"/>
      <w:bookmarkEnd w:id="0"/>
    </w:p>
    <w:sectPr w:rsidR="00FB0B72" w:rsidRPr="007B6F2A" w:rsidSect="003B27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1AFA"/>
    <w:multiLevelType w:val="hybridMultilevel"/>
    <w:tmpl w:val="9658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B54AF"/>
    <w:multiLevelType w:val="hybridMultilevel"/>
    <w:tmpl w:val="ED6848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8F6139"/>
    <w:multiLevelType w:val="hybridMultilevel"/>
    <w:tmpl w:val="46DCD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6063B"/>
    <w:multiLevelType w:val="hybridMultilevel"/>
    <w:tmpl w:val="682022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746A7D"/>
    <w:multiLevelType w:val="hybridMultilevel"/>
    <w:tmpl w:val="96745DE4"/>
    <w:lvl w:ilvl="0" w:tplc="A35EB718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42484E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72"/>
    <w:rsid w:val="002A3972"/>
    <w:rsid w:val="003B2747"/>
    <w:rsid w:val="005147CF"/>
    <w:rsid w:val="00627DCD"/>
    <w:rsid w:val="007B6F2A"/>
    <w:rsid w:val="00AA7F31"/>
    <w:rsid w:val="00B8226C"/>
    <w:rsid w:val="00C72221"/>
    <w:rsid w:val="00DD1E45"/>
    <w:rsid w:val="00E915DB"/>
    <w:rsid w:val="00F46B20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8C65"/>
  <w15:docId w15:val="{0A504C49-1645-4347-9D99-08D5AAEB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9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 Dalakova</dc:creator>
  <cp:keywords/>
  <dc:description/>
  <cp:lastModifiedBy>asus</cp:lastModifiedBy>
  <cp:revision>4</cp:revision>
  <dcterms:created xsi:type="dcterms:W3CDTF">2019-04-15T05:41:00Z</dcterms:created>
  <dcterms:modified xsi:type="dcterms:W3CDTF">2021-01-14T11:58:00Z</dcterms:modified>
</cp:coreProperties>
</file>